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50" w:type="dxa"/>
        <w:tblInd w:w="-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3702"/>
        <w:gridCol w:w="1470"/>
        <w:gridCol w:w="1770"/>
      </w:tblGrid>
      <w:tr w14:paraId="78ACE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450" w:type="dxa"/>
            <w:gridSpan w:val="4"/>
            <w:vAlign w:val="center"/>
          </w:tcPr>
          <w:p w14:paraId="2565B1FC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 xml:space="preserve"> 报 名 表</w:t>
            </w:r>
          </w:p>
          <w:p w14:paraId="6BE19EFE">
            <w:pPr>
              <w:spacing w:line="30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日期:   年  月  日</w:t>
            </w:r>
          </w:p>
        </w:tc>
      </w:tr>
      <w:tr w14:paraId="224CF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54E26DD8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11EC1EB7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基础医学部实验室设备改造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470" w:type="dxa"/>
            <w:vAlign w:val="center"/>
          </w:tcPr>
          <w:p w14:paraId="29117C20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1B32FC95">
            <w:pPr>
              <w:widowControl/>
              <w:spacing w:line="30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79C92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27DD1A2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供应商单位名称</w:t>
            </w:r>
          </w:p>
        </w:tc>
        <w:tc>
          <w:tcPr>
            <w:tcW w:w="3702" w:type="dxa"/>
            <w:vAlign w:val="center"/>
          </w:tcPr>
          <w:p w14:paraId="623C56EB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00C764DC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3D443D15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无分标</w:t>
            </w:r>
          </w:p>
        </w:tc>
      </w:tr>
      <w:tr w14:paraId="4F1B6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7B2DEF8C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供应商单位地址</w:t>
            </w:r>
          </w:p>
        </w:tc>
        <w:tc>
          <w:tcPr>
            <w:tcW w:w="3702" w:type="dxa"/>
            <w:vAlign w:val="center"/>
          </w:tcPr>
          <w:p w14:paraId="2DFEA559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63D3E949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065B53D2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7424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02CC40C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供应商单位联系人</w:t>
            </w:r>
          </w:p>
        </w:tc>
        <w:tc>
          <w:tcPr>
            <w:tcW w:w="3702" w:type="dxa"/>
            <w:vAlign w:val="center"/>
          </w:tcPr>
          <w:p w14:paraId="674433BA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41135812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44E2DDB0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A590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19E5A40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086A656C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0747335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1C68AC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49F5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33AFD350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69ED4783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年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20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日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0</w:t>
            </w:r>
          </w:p>
        </w:tc>
        <w:tc>
          <w:tcPr>
            <w:tcW w:w="1470" w:type="dxa"/>
            <w:vAlign w:val="center"/>
          </w:tcPr>
          <w:p w14:paraId="4BBBE525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40DD03D0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1FF3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9450" w:type="dxa"/>
            <w:gridSpan w:val="4"/>
          </w:tcPr>
          <w:p w14:paraId="6A170163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05743C5B">
            <w:pPr>
              <w:widowControl/>
              <w:spacing w:line="300" w:lineRule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备注:营业执照副本复印件，</w:t>
            </w:r>
            <w:r>
              <w:rPr>
                <w:rFonts w:hint="eastAsia" w:ascii="宋体" w:hAnsi="宋体" w:cs="宋体"/>
                <w:bCs/>
                <w:sz w:val="24"/>
              </w:rPr>
              <w:t>开户许可证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复印件、纳税人识别号、</w:t>
            </w:r>
            <w:r>
              <w:rPr>
                <w:rFonts w:hint="eastAsia" w:ascii="宋体" w:hAnsi="宋体" w:cs="宋体"/>
                <w:sz w:val="24"/>
              </w:rPr>
              <w:t>经营范围、投标人简单情况介绍以及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sz w:val="24"/>
              </w:rPr>
              <w:t>保证金缴费凭证随报名表一起发送至指定邮箱</w:t>
            </w:r>
          </w:p>
          <w:p w14:paraId="34B3838F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001506C0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</w:t>
            </w:r>
          </w:p>
          <w:p w14:paraId="5D00C2A5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  <w:p w14:paraId="196B0AA8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63A1EA5C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10F38FFD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76AB261C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64FC4D42">
            <w:pPr>
              <w:spacing w:line="300" w:lineRule="auto"/>
              <w:ind w:firstLine="5760" w:firstLineChars="24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单位盖章:</w:t>
            </w:r>
          </w:p>
        </w:tc>
      </w:tr>
    </w:tbl>
    <w:p w14:paraId="4C4256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3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jc w:val="center"/>
      <w:outlineLvl w:val="1"/>
    </w:pPr>
    <w:rPr>
      <w:rFonts w:ascii="Arial" w:hAnsi="Arial" w:eastAsia="幼圆"/>
      <w:bCs/>
      <w:kern w:val="0"/>
      <w:position w:val="-10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2025-06-12T10:52:02Z</dcterms:created>
  <dc:creator>龚坚</dc:creator>
  <cp:lastModifiedBy>小怪兽</cp:lastModifiedBy>
  <dcterms:modified xsi:type="dcterms:W3CDTF">2025-06-12T10:52:23Z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eyJoZGlkIjoiYjE2NjllNzIxMmZkMjJjYmM4ZWMxOGVhMzY1ZmFiN2IiLCJ1c2VySWQiOiI1MDY3MTQ5MDMifQ==</vt:lpwstr>
  </property>
  <property fmtid="{D5CDD505-2E9C-101B-9397-08002B2CF9AE}" pid="4" name="ICV">
    <vt:lpwstr>27CC835068AB418BAFFA0189AA1C6F9E_12</vt:lpwstr>
  </property>
</Properties>
</file>